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91" w:rsidRDefault="00D875DC" w:rsidP="00D87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реализации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br/>
        <w:t>Планом мероприятий по реализации</w:t>
      </w:r>
      <w:r>
        <w:rPr>
          <w:rFonts w:ascii="Times New Roman" w:hAnsi="Times New Roman" w:cs="Times New Roman"/>
          <w:sz w:val="28"/>
          <w:szCs w:val="28"/>
        </w:rPr>
        <w:br/>
        <w:t>Основ государственной политики в области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D875DC">
        <w:rPr>
          <w:rFonts w:ascii="Times New Roman" w:hAnsi="Times New Roman" w:cs="Times New Roman"/>
          <w:sz w:val="28"/>
          <w:szCs w:val="28"/>
        </w:rPr>
        <w:t>на период д</w:t>
      </w:r>
      <w:r w:rsidR="00A61F37">
        <w:rPr>
          <w:rFonts w:ascii="Times New Roman" w:hAnsi="Times New Roman" w:cs="Times New Roman"/>
          <w:sz w:val="28"/>
          <w:szCs w:val="28"/>
        </w:rPr>
        <w:t>о</w:t>
      </w:r>
      <w:r w:rsidRPr="00D875DC">
        <w:rPr>
          <w:rFonts w:ascii="Times New Roman" w:hAnsi="Times New Roman" w:cs="Times New Roman"/>
          <w:sz w:val="28"/>
          <w:szCs w:val="28"/>
        </w:rPr>
        <w:t xml:space="preserve"> 2025 года и дальнейшую перспективу</w:t>
      </w:r>
      <w:r w:rsidR="00120941">
        <w:rPr>
          <w:rFonts w:ascii="Times New Roman" w:hAnsi="Times New Roman" w:cs="Times New Roman"/>
          <w:sz w:val="28"/>
          <w:szCs w:val="28"/>
        </w:rPr>
        <w:br/>
      </w:r>
      <w:r w:rsidR="00A61F37">
        <w:rPr>
          <w:rFonts w:ascii="Times New Roman" w:hAnsi="Times New Roman" w:cs="Times New Roman"/>
          <w:sz w:val="28"/>
          <w:szCs w:val="28"/>
        </w:rPr>
        <w:t>(з</w:t>
      </w:r>
      <w:r w:rsidR="00120941">
        <w:rPr>
          <w:rFonts w:ascii="Times New Roman" w:hAnsi="Times New Roman" w:cs="Times New Roman"/>
          <w:sz w:val="28"/>
          <w:szCs w:val="28"/>
        </w:rPr>
        <w:t>а 2018 год</w:t>
      </w:r>
      <w:r w:rsidR="00A61F3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106"/>
        <w:gridCol w:w="1855"/>
        <w:gridCol w:w="2410"/>
        <w:gridCol w:w="5344"/>
      </w:tblGrid>
      <w:tr w:rsidR="00D875DC" w:rsidRPr="00D875DC" w:rsidTr="00D9599F">
        <w:tc>
          <w:tcPr>
            <w:tcW w:w="845" w:type="dxa"/>
          </w:tcPr>
          <w:p w:rsidR="00D875DC" w:rsidRPr="00D875DC" w:rsidRDefault="00D875DC" w:rsidP="00D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06" w:type="dxa"/>
          </w:tcPr>
          <w:p w:rsidR="00D875DC" w:rsidRPr="00D875DC" w:rsidRDefault="00D875DC" w:rsidP="00D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5" w:type="dxa"/>
          </w:tcPr>
          <w:p w:rsidR="00D875DC" w:rsidRPr="00D875DC" w:rsidRDefault="00D875DC" w:rsidP="00D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</w:tcPr>
          <w:p w:rsidR="00D875DC" w:rsidRPr="00D875DC" w:rsidRDefault="00D875DC" w:rsidP="00D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44" w:type="dxa"/>
          </w:tcPr>
          <w:p w:rsidR="00D875DC" w:rsidRPr="00D875DC" w:rsidRDefault="00D875DC" w:rsidP="00D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мероприятия</w:t>
            </w:r>
          </w:p>
        </w:tc>
      </w:tr>
      <w:tr w:rsidR="00D9599F" w:rsidRPr="00D9599F" w:rsidTr="00D9599F">
        <w:tc>
          <w:tcPr>
            <w:tcW w:w="845" w:type="dxa"/>
          </w:tcPr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6" w:type="dxa"/>
          </w:tcPr>
          <w:p w:rsidR="00D875DC" w:rsidRPr="00D9599F" w:rsidRDefault="00D875DC" w:rsidP="00D9599F">
            <w:pPr>
              <w:pStyle w:val="1"/>
              <w:jc w:val="left"/>
              <w:outlineLvl w:val="0"/>
              <w:rPr>
                <w:b w:val="0"/>
                <w:bCs w:val="0"/>
              </w:rPr>
            </w:pPr>
            <w:r w:rsidRPr="00D9599F">
              <w:rPr>
                <w:b w:val="0"/>
                <w:bCs w:val="0"/>
              </w:rPr>
              <w:t>Утверждение федеральных норм и правил в области промышленной безопасности, а также внесение изменений в действующие нормативные правовые акты в области промышленной безопасности (с учетом развития технологий, а также в целях устранения избыточных и дублирующих обязательных требований) в соответствии с ежегодно утверждаемыми планами</w:t>
            </w:r>
          </w:p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10" w:type="dxa"/>
          </w:tcPr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5344" w:type="dxa"/>
          </w:tcPr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В рамках этой работы в 2018 году утверждено 5 федеральных норм и правил в области промышленной безопасности</w:t>
            </w:r>
            <w:r w:rsidR="00D9599F" w:rsidRPr="00D959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99F" w:rsidRPr="00D9599F" w:rsidRDefault="00D9599F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Федеральные нормы</w:t>
            </w:r>
            <w:r w:rsidRPr="00D9599F">
              <w:rPr>
                <w:sz w:val="24"/>
                <w:szCs w:val="24"/>
              </w:rPr>
              <w:t xml:space="preserve"> </w:t>
            </w:r>
            <w:r w:rsidRPr="00D9599F">
              <w:rPr>
                <w:sz w:val="24"/>
                <w:szCs w:val="24"/>
              </w:rPr>
              <w:t xml:space="preserve">и правила в области промышленной безопасности «Правила безопасности при ведении горных работ </w:t>
            </w:r>
            <w:r w:rsidRPr="00D9599F">
              <w:rPr>
                <w:sz w:val="24"/>
                <w:szCs w:val="24"/>
              </w:rPr>
              <w:br/>
            </w:r>
            <w:r w:rsidRPr="00D9599F">
              <w:rPr>
                <w:sz w:val="24"/>
                <w:szCs w:val="24"/>
              </w:rPr>
              <w:t xml:space="preserve">и переработке твердых полезных ископаемых». </w:t>
            </w:r>
          </w:p>
          <w:p w:rsidR="00D9599F" w:rsidRPr="00D9599F" w:rsidRDefault="00D9599F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 «О внесении изменений</w:t>
            </w:r>
            <w:r w:rsidRPr="00D9599F">
              <w:rPr>
                <w:sz w:val="24"/>
                <w:szCs w:val="24"/>
              </w:rPr>
              <w:t xml:space="preserve"> </w:t>
            </w:r>
            <w:r w:rsidRPr="00D9599F">
              <w:rPr>
                <w:sz w:val="24"/>
                <w:szCs w:val="24"/>
              </w:rPr>
              <w:t>в 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</w:t>
            </w:r>
            <w:r w:rsidR="00A61F37">
              <w:rPr>
                <w:sz w:val="24"/>
                <w:szCs w:val="24"/>
              </w:rPr>
              <w:t>»</w:t>
            </w:r>
            <w:r w:rsidRPr="00D9599F">
              <w:rPr>
                <w:sz w:val="24"/>
                <w:szCs w:val="24"/>
              </w:rPr>
              <w:t>;</w:t>
            </w:r>
            <w:r w:rsidRPr="00D9599F">
              <w:rPr>
                <w:sz w:val="24"/>
                <w:szCs w:val="24"/>
              </w:rPr>
              <w:t xml:space="preserve"> </w:t>
            </w:r>
          </w:p>
          <w:p w:rsidR="00D9599F" w:rsidRPr="00D9599F" w:rsidRDefault="00D9599F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«О внесении изменений</w:t>
            </w:r>
            <w:r w:rsidRPr="00D9599F">
              <w:rPr>
                <w:sz w:val="24"/>
                <w:szCs w:val="24"/>
              </w:rPr>
              <w:t xml:space="preserve"> </w:t>
            </w:r>
            <w:r w:rsidRPr="00D9599F">
              <w:rPr>
                <w:sz w:val="24"/>
                <w:szCs w:val="24"/>
              </w:rPr>
              <w:t>в отдельные федеральные нормы и правила в области промышленной безопасности, устанавливающие требования при добыче угля подземным способом</w:t>
            </w:r>
            <w:r w:rsidRPr="00D9599F">
              <w:rPr>
                <w:sz w:val="24"/>
                <w:szCs w:val="24"/>
              </w:rPr>
              <w:t>»;</w:t>
            </w:r>
          </w:p>
          <w:p w:rsidR="00D9599F" w:rsidRPr="00D9599F" w:rsidRDefault="00D9599F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«Правила безопасности объектов сжиженного природного газа».</w:t>
            </w:r>
          </w:p>
          <w:p w:rsidR="00D9599F" w:rsidRPr="00D9599F" w:rsidRDefault="00D9599F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«Правила безопасности</w:t>
            </w:r>
            <w:r w:rsidRPr="00D9599F">
              <w:rPr>
                <w:sz w:val="24"/>
                <w:szCs w:val="24"/>
              </w:rPr>
              <w:t xml:space="preserve"> </w:t>
            </w:r>
            <w:r w:rsidRPr="00D9599F">
              <w:rPr>
                <w:sz w:val="24"/>
                <w:szCs w:val="24"/>
              </w:rPr>
              <w:t>нефтегазоперерабатывающих производств»</w:t>
            </w:r>
            <w:r w:rsidRPr="00D9599F">
              <w:rPr>
                <w:sz w:val="24"/>
                <w:szCs w:val="24"/>
              </w:rPr>
              <w:t>.</w:t>
            </w:r>
          </w:p>
          <w:p w:rsidR="00D9599F" w:rsidRPr="00D9599F" w:rsidRDefault="00D9599F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несены изменения в Федеральные нормы и правила в области промышленной безопасности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промышленной безопасности складов нефти и нефтепродуктов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9599F" w:rsidRPr="00D9599F" w:rsidTr="00D9599F">
        <w:tc>
          <w:tcPr>
            <w:tcW w:w="845" w:type="dxa"/>
          </w:tcPr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6" w:type="dxa"/>
          </w:tcPr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актов по отмене отдельных обязательных требований </w:t>
            </w:r>
            <w:r w:rsidRPr="00D9599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связи с комплексным страхованием объектов, поднадзорных Федеральной службе по экологическому, технологическому и атомному надзору</w:t>
            </w:r>
          </w:p>
        </w:tc>
        <w:tc>
          <w:tcPr>
            <w:tcW w:w="1855" w:type="dxa"/>
          </w:tcPr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Проекты федеральных законов</w:t>
            </w:r>
          </w:p>
        </w:tc>
        <w:tc>
          <w:tcPr>
            <w:tcW w:w="2410" w:type="dxa"/>
          </w:tcPr>
          <w:p w:rsidR="00D875DC" w:rsidRPr="00D9599F" w:rsidRDefault="00D875DC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D875DC" w:rsidRPr="00D9599F" w:rsidRDefault="00D875DC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 с участием заинтересованных федеральных органов исполнительной власти,</w:t>
            </w:r>
          </w:p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Российского союза промышленников и предпринимателей и Всероссийского союза страховщиков</w:t>
            </w:r>
          </w:p>
        </w:tc>
        <w:tc>
          <w:tcPr>
            <w:tcW w:w="5344" w:type="dxa"/>
          </w:tcPr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ействующим законодательством Российской Федерации не предусматривается комплексное страхование объектов, поднадзорных </w:t>
            </w:r>
            <w:r w:rsidR="00D9599F"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Ростехнадзору.</w:t>
            </w:r>
          </w:p>
        </w:tc>
      </w:tr>
      <w:tr w:rsidR="00D9599F" w:rsidRPr="00D9599F" w:rsidTr="00D9599F">
        <w:tc>
          <w:tcPr>
            <w:tcW w:w="845" w:type="dxa"/>
          </w:tcPr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6" w:type="dxa"/>
          </w:tcPr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Федеральный закон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«О промышленной безопасности опасных производственных объектов» в части внедрения применения системы дистанционного контроля промышленной безопасности и создания системы государственного мониторинга в области промышленной безопасности</w:t>
            </w:r>
          </w:p>
        </w:tc>
        <w:tc>
          <w:tcPr>
            <w:tcW w:w="1855" w:type="dxa"/>
          </w:tcPr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Проект федеральных законов</w:t>
            </w:r>
          </w:p>
        </w:tc>
        <w:tc>
          <w:tcPr>
            <w:tcW w:w="2410" w:type="dxa"/>
          </w:tcPr>
          <w:p w:rsidR="00120941" w:rsidRPr="00D9599F" w:rsidRDefault="0012094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Ростехнадзор,</w:t>
            </w:r>
          </w:p>
          <w:p w:rsidR="00120941" w:rsidRPr="00D9599F" w:rsidRDefault="0012094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Минпромторг России,</w:t>
            </w:r>
          </w:p>
          <w:p w:rsidR="00120941" w:rsidRPr="00D9599F" w:rsidRDefault="0012094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Минэнерго России с участием заинтересованных федеральных органов исполнительной власти</w:t>
            </w:r>
          </w:p>
        </w:tc>
        <w:tc>
          <w:tcPr>
            <w:tcW w:w="5344" w:type="dxa"/>
          </w:tcPr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Подготовлен п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роекта федерального закона </w:t>
            </w:r>
            <w:r w:rsidR="00D9599F" w:rsidRPr="00D95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Федеральный закон </w:t>
            </w:r>
            <w:r w:rsidR="00D9599F" w:rsidRPr="00D95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«О промышленной безопасности опасных производственных объектов», направленный на формирование правовых основ внедрения дистанционных методов мониторинга в области промышленной безопасности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0941" w:rsidRPr="00D9599F" w:rsidRDefault="00D9599F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Проект в</w:t>
            </w:r>
            <w:r w:rsidR="00120941" w:rsidRPr="00D9599F">
              <w:rPr>
                <w:rFonts w:ascii="Times New Roman" w:hAnsi="Times New Roman" w:cs="Times New Roman"/>
                <w:sz w:val="24"/>
                <w:szCs w:val="24"/>
              </w:rPr>
              <w:t>несен в Правительство Российской Федерации 30.11.2018</w:t>
            </w:r>
          </w:p>
        </w:tc>
      </w:tr>
      <w:tr w:rsidR="00D9599F" w:rsidRPr="00D9599F" w:rsidTr="00D9599F">
        <w:tc>
          <w:tcPr>
            <w:tcW w:w="845" w:type="dxa"/>
          </w:tcPr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6" w:type="dxa"/>
          </w:tcPr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руководств по безопасности, содержащих разъяснения требований к экспертам и экспертным организациям и рекомендации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br/>
              <w:t>по их применению</w:t>
            </w:r>
          </w:p>
        </w:tc>
        <w:tc>
          <w:tcPr>
            <w:tcW w:w="1855" w:type="dxa"/>
          </w:tcPr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10" w:type="dxa"/>
          </w:tcPr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5344" w:type="dxa"/>
          </w:tcPr>
          <w:p w:rsidR="00120941" w:rsidRPr="00D9599F" w:rsidRDefault="00120941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В 2018 году приняты следующие руководства по безопасности.</w:t>
            </w:r>
          </w:p>
          <w:p w:rsidR="00120941" w:rsidRPr="00D9599F" w:rsidRDefault="00120941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Руководство по безопасности «Методические рекомендации по классификации техногенных событий в области промышленной безопасности </w:t>
            </w:r>
            <w:r w:rsidRPr="00D9599F">
              <w:rPr>
                <w:sz w:val="24"/>
                <w:szCs w:val="24"/>
              </w:rPr>
              <w:lastRenderedPageBreak/>
              <w:t>на опасных производственных объектах нефтегазового комплекса».</w:t>
            </w:r>
          </w:p>
          <w:p w:rsidR="00120941" w:rsidRPr="00D9599F" w:rsidRDefault="00120941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Руководство по безопасности «Инструкция по ликвидации возможных аварий на подводных переходах магистральных нефтепроводов и нефтепродуктопроводов».</w:t>
            </w:r>
          </w:p>
          <w:p w:rsidR="00120941" w:rsidRPr="00D9599F" w:rsidRDefault="00120941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Руководство по безопасности «Техническое диагностирование трубопроводов линейной части и технологических трубопроводов магистральных нефтепроводов </w:t>
            </w:r>
            <w:r w:rsidRPr="00D9599F">
              <w:rPr>
                <w:sz w:val="24"/>
                <w:szCs w:val="24"/>
              </w:rPr>
              <w:br/>
              <w:t>и нефтепродуктопроводов».</w:t>
            </w:r>
          </w:p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Руководство по безопасности «Рекомендации по порядку временного вывода из эксплуатации технических устройств и сооружений на опасных производственных объектах нефтегазового комплекса»</w:t>
            </w:r>
          </w:p>
        </w:tc>
      </w:tr>
      <w:tr w:rsidR="00D9599F" w:rsidRPr="00D9599F" w:rsidTr="00D9599F">
        <w:tc>
          <w:tcPr>
            <w:tcW w:w="845" w:type="dxa"/>
          </w:tcPr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106" w:type="dxa"/>
          </w:tcPr>
          <w:p w:rsidR="00120941" w:rsidRPr="00D9599F" w:rsidRDefault="00120941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Наделение Ростехнадзора полномочиями по осуществлению от имени Российской Федерации прав акционера акционерного общества «Научный центр ВостНИИ по промышленной и экологической безопасности в горной отрасли»</w:t>
            </w:r>
          </w:p>
          <w:p w:rsidR="00D875DC" w:rsidRPr="00D9599F" w:rsidRDefault="00D875D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10" w:type="dxa"/>
          </w:tcPr>
          <w:p w:rsidR="00120941" w:rsidRPr="00D9599F" w:rsidRDefault="0012094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Ростехнадзор,</w:t>
            </w:r>
          </w:p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5344" w:type="dxa"/>
          </w:tcPr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одготовлен проект Постановления Правительства Российской Федерации,</w:t>
            </w:r>
          </w:p>
        </w:tc>
      </w:tr>
      <w:tr w:rsidR="00D9599F" w:rsidRPr="00D9599F" w:rsidTr="00D9599F">
        <w:tc>
          <w:tcPr>
            <w:tcW w:w="845" w:type="dxa"/>
          </w:tcPr>
          <w:p w:rsidR="00D875DC" w:rsidRPr="00D9599F" w:rsidRDefault="0012094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106" w:type="dxa"/>
          </w:tcPr>
          <w:p w:rsidR="00D875DC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типовых дополнительных профессиональных программ (программ повышения квалификации или программ профессиональной переподготовки) в области промышленной безопасности в соответствии со статьей 4 Федерального закона «О внесении изменений в отдельные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законодательные акты Российской Федерации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вопросам подтверждения компетентности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1855" w:type="dxa"/>
          </w:tcPr>
          <w:p w:rsidR="00D875DC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акты</w:t>
            </w:r>
          </w:p>
        </w:tc>
        <w:tc>
          <w:tcPr>
            <w:tcW w:w="2410" w:type="dxa"/>
          </w:tcPr>
          <w:p w:rsidR="00D875DC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 с участием уполномоченных органов в области промышленной безопасности</w:t>
            </w:r>
          </w:p>
        </w:tc>
        <w:tc>
          <w:tcPr>
            <w:tcW w:w="5344" w:type="dxa"/>
          </w:tcPr>
          <w:p w:rsidR="00D875DC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одготовлены проекты приказов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br/>
              <w:t>о типовых дополнительных профессиональных программах в области промышленной безопасности</w:t>
            </w:r>
          </w:p>
        </w:tc>
      </w:tr>
      <w:tr w:rsidR="00D9599F" w:rsidRPr="00D9599F" w:rsidTr="00D9599F">
        <w:tc>
          <w:tcPr>
            <w:tcW w:w="845" w:type="dxa"/>
          </w:tcPr>
          <w:p w:rsidR="00D875DC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6" w:type="dxa"/>
          </w:tcPr>
          <w:p w:rsidR="00D875DC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государственных гражданских служащих Ростехнадзора</w:t>
            </w:r>
          </w:p>
        </w:tc>
        <w:tc>
          <w:tcPr>
            <w:tcW w:w="1855" w:type="dxa"/>
          </w:tcPr>
          <w:p w:rsidR="00D875DC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аздел в ежегодный доклад в Правительство Российской Федерации</w:t>
            </w:r>
          </w:p>
        </w:tc>
        <w:tc>
          <w:tcPr>
            <w:tcW w:w="2410" w:type="dxa"/>
          </w:tcPr>
          <w:p w:rsidR="00D875DC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5344" w:type="dxa"/>
          </w:tcPr>
          <w:p w:rsidR="00D875DC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формирован и утвержден план мероприятий по профессиональному развитию государственных гражданских служащих, в который включены программы дополнительного профессионального образования и иные мероприятия, включающие в себя наставничество, проведение обучающих семинаров по основным направлениям деятельности.</w:t>
            </w:r>
          </w:p>
        </w:tc>
      </w:tr>
      <w:tr w:rsidR="004247A3" w:rsidRPr="00D9599F" w:rsidTr="00D9599F">
        <w:tc>
          <w:tcPr>
            <w:tcW w:w="845" w:type="dxa"/>
          </w:tcPr>
          <w:p w:rsidR="004247A3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6" w:type="dxa"/>
          </w:tcPr>
          <w:p w:rsidR="004247A3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Подготовка руководств по безопасности, содержащих разъяснения требований безопасности и рекомендации по их применению, а также методологию анализа риска</w:t>
            </w:r>
          </w:p>
        </w:tc>
        <w:tc>
          <w:tcPr>
            <w:tcW w:w="1855" w:type="dxa"/>
          </w:tcPr>
          <w:p w:rsidR="004247A3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10" w:type="dxa"/>
          </w:tcPr>
          <w:p w:rsidR="004247A3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5344" w:type="dxa"/>
          </w:tcPr>
          <w:p w:rsidR="004247A3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Утверждены:</w:t>
            </w:r>
          </w:p>
          <w:p w:rsidR="004247A3" w:rsidRPr="00D9599F" w:rsidRDefault="004247A3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Руководство по безопасности «Методические рекомендации по классификации техногенных событий в области промышленной безопасности на опасных производственных объектах нефтегазового комплекса».</w:t>
            </w:r>
          </w:p>
          <w:p w:rsidR="004247A3" w:rsidRPr="00D9599F" w:rsidRDefault="004247A3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Руководство по безопасности «Инструкция по ликвидации возможных аварий на подводных переходах магистральных нефтепроводов и</w:t>
            </w:r>
            <w:r w:rsidRPr="00D9599F">
              <w:rPr>
                <w:sz w:val="24"/>
                <w:szCs w:val="24"/>
              </w:rPr>
              <w:t xml:space="preserve"> </w:t>
            </w:r>
            <w:r w:rsidRPr="00D9599F">
              <w:rPr>
                <w:sz w:val="24"/>
                <w:szCs w:val="24"/>
              </w:rPr>
              <w:t>нефтепродуктопроводов».</w:t>
            </w:r>
          </w:p>
          <w:p w:rsidR="004247A3" w:rsidRPr="00D9599F" w:rsidRDefault="004247A3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Руководство по безопасности «Техническое диагностирование трубопроводов линейной части и технологических трубопроводов магистральных нефтепроводов </w:t>
            </w:r>
            <w:r w:rsidRPr="00D9599F">
              <w:rPr>
                <w:sz w:val="24"/>
                <w:szCs w:val="24"/>
              </w:rPr>
              <w:br/>
              <w:t>и нефтепродуктопроводов».</w:t>
            </w:r>
          </w:p>
          <w:p w:rsidR="004247A3" w:rsidRPr="00D9599F" w:rsidRDefault="004247A3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Руководство по безопасности «Рекомендации по порядку временного вывода из эксплуатации технических устройств и сооружений на опасных </w:t>
            </w:r>
            <w:r w:rsidRPr="00D9599F">
              <w:rPr>
                <w:sz w:val="24"/>
                <w:szCs w:val="24"/>
              </w:rPr>
              <w:lastRenderedPageBreak/>
              <w:t>производственных объектах нефтегазового комплекса».</w:t>
            </w:r>
          </w:p>
          <w:p w:rsidR="004247A3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нормы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br/>
              <w:t>и правила в области промышленной безопасности «Правила безопасности при ведении горных работ и переработке твердых полезных ископаемых».</w:t>
            </w:r>
          </w:p>
        </w:tc>
      </w:tr>
      <w:tr w:rsidR="004247A3" w:rsidRPr="00D9599F" w:rsidTr="00D9599F">
        <w:tc>
          <w:tcPr>
            <w:tcW w:w="845" w:type="dxa"/>
          </w:tcPr>
          <w:p w:rsidR="004247A3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06" w:type="dxa"/>
          </w:tcPr>
          <w:p w:rsidR="007857AA" w:rsidRPr="00D9599F" w:rsidRDefault="007857AA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Подготовка предложений об установлении единых критериев оценки рисков аварий на промышленных объектах и категорировании таких объектов</w:t>
            </w:r>
          </w:p>
          <w:p w:rsidR="004247A3" w:rsidRPr="00D9599F" w:rsidRDefault="004247A3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247A3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Раздел в ежегодный доклад в Правительство Российской Федерации</w:t>
            </w:r>
          </w:p>
        </w:tc>
        <w:tc>
          <w:tcPr>
            <w:tcW w:w="2410" w:type="dxa"/>
          </w:tcPr>
          <w:p w:rsidR="007857AA" w:rsidRPr="00D9599F" w:rsidRDefault="007857AA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Ростехнадзор,</w:t>
            </w:r>
          </w:p>
          <w:p w:rsidR="007857AA" w:rsidRPr="00D9599F" w:rsidRDefault="007857AA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МЧС России с участием заинтересованных федеральных органов исполнительной власти,</w:t>
            </w:r>
          </w:p>
          <w:p w:rsidR="007857AA" w:rsidRPr="00D9599F" w:rsidRDefault="007857AA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наук,</w:t>
            </w:r>
          </w:p>
          <w:p w:rsidR="007857AA" w:rsidRPr="00D9599F" w:rsidRDefault="007857AA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Российского союза промышленников и предпринимателей,</w:t>
            </w:r>
          </w:p>
          <w:p w:rsidR="004247A3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Торгово-промышленной палаты Российской Федерации</w:t>
            </w:r>
          </w:p>
        </w:tc>
        <w:tc>
          <w:tcPr>
            <w:tcW w:w="5344" w:type="dxa"/>
          </w:tcPr>
          <w:p w:rsidR="004247A3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формирована рабочая группа, в состав которой вошли представители Ростехнадзора, а также заинтересованных организаций и ведомств (МЧС России, Торгово-промышленная палата Российской Федерации, ФГБУ ВНИИ ГОЧС)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анализ критериев,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br/>
              <w:t>на основании которых осуществляется категорирование промышленных объектов, нормирование оценки риска аварий на промышленных объектах в сфере деятельности федеральных органов исполнительной власти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7AA" w:rsidRPr="00D9599F" w:rsidTr="00D9599F">
        <w:tc>
          <w:tcPr>
            <w:tcW w:w="845" w:type="dxa"/>
          </w:tcPr>
          <w:p w:rsidR="007857AA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6" w:type="dxa"/>
          </w:tcPr>
          <w:p w:rsidR="007857AA" w:rsidRPr="00D9599F" w:rsidRDefault="007857AA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Выявление бесхозяйных промышленных объектов, несущих угрозу населению и территориям, с последующей координацией мер по признанию права муниципальной собственности на такие объекты</w:t>
            </w:r>
          </w:p>
        </w:tc>
        <w:tc>
          <w:tcPr>
            <w:tcW w:w="1855" w:type="dxa"/>
          </w:tcPr>
          <w:p w:rsidR="007857AA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Раздел в ежегодный доклад в Правительство Российской Федерации</w:t>
            </w:r>
          </w:p>
        </w:tc>
        <w:tc>
          <w:tcPr>
            <w:tcW w:w="2410" w:type="dxa"/>
          </w:tcPr>
          <w:p w:rsidR="007857AA" w:rsidRPr="00D9599F" w:rsidRDefault="007857AA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Ростехнадзор,</w:t>
            </w:r>
          </w:p>
          <w:p w:rsidR="007857AA" w:rsidRPr="00D9599F" w:rsidRDefault="007857AA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МЧС России с участием органов исполнительной власти субъектов Российской Федерации</w:t>
            </w:r>
          </w:p>
        </w:tc>
        <w:tc>
          <w:tcPr>
            <w:tcW w:w="5344" w:type="dxa"/>
          </w:tcPr>
          <w:p w:rsidR="007857AA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роведена работа по выявлению и составлению перечня бесхозяйных промышленных объектов, несущих угрозу населению и территориям.</w:t>
            </w:r>
          </w:p>
          <w:p w:rsidR="007857AA" w:rsidRPr="00D9599F" w:rsidRDefault="007857AA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Территориальными органами Ростехнадзора приняты меры реагирования.</w:t>
            </w:r>
          </w:p>
          <w:p w:rsidR="007857AA" w:rsidRPr="00D9599F" w:rsidRDefault="007857AA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Информация о выявленных бесхозяйных объектах направлена в органы прокуратуры, антитеррористические комиссии, </w:t>
            </w:r>
            <w:r w:rsidRPr="00D9599F">
              <w:rPr>
                <w:sz w:val="24"/>
                <w:szCs w:val="24"/>
              </w:rPr>
              <w:lastRenderedPageBreak/>
              <w:t>территориальные органы МЧС России в субъектах Российской Федерации.</w:t>
            </w:r>
          </w:p>
          <w:p w:rsidR="007857AA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Информация также направлена в муниципальные образования городов и районов, на территории которых расположены бесхозяйные объекты, для принятия их на учет органом, осуществляющим государственную регистрацию права на недвижимое имущество и определения нового владельца.</w:t>
            </w:r>
          </w:p>
        </w:tc>
      </w:tr>
      <w:tr w:rsidR="007857AA" w:rsidRPr="00D9599F" w:rsidTr="00D9599F">
        <w:tc>
          <w:tcPr>
            <w:tcW w:w="845" w:type="dxa"/>
          </w:tcPr>
          <w:p w:rsidR="007857AA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06" w:type="dxa"/>
          </w:tcPr>
          <w:p w:rsidR="007857AA" w:rsidRPr="00D9599F" w:rsidRDefault="007857AA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Подготовка предложений о совершенствовании механизмов компенсации затрат, связанных с локализацией аварий и ликвидацией их последствий</w:t>
            </w:r>
          </w:p>
        </w:tc>
        <w:tc>
          <w:tcPr>
            <w:tcW w:w="1855" w:type="dxa"/>
          </w:tcPr>
          <w:p w:rsidR="007857AA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Правительство </w:t>
            </w:r>
            <w:r w:rsidR="00FA5A1D" w:rsidRPr="00D959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2410" w:type="dxa"/>
          </w:tcPr>
          <w:p w:rsidR="007857AA" w:rsidRPr="00D9599F" w:rsidRDefault="007857AA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Ростехнадзор,</w:t>
            </w:r>
          </w:p>
          <w:p w:rsidR="007857AA" w:rsidRPr="00D9599F" w:rsidRDefault="007857AA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МЧС России,</w:t>
            </w:r>
          </w:p>
          <w:p w:rsidR="007857AA" w:rsidRPr="00D9599F" w:rsidRDefault="007857AA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Минфин России с участием Национального союза страховщиков ответственности и Всероссийского союза страховщиков</w:t>
            </w:r>
          </w:p>
        </w:tc>
        <w:tc>
          <w:tcPr>
            <w:tcW w:w="5344" w:type="dxa"/>
          </w:tcPr>
          <w:p w:rsidR="007857AA" w:rsidRPr="00D9599F" w:rsidRDefault="007857AA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Всероссийским союзом страховщиков разрабатываются правила страхования (стандартные) расходов по локализации и ликвидации последствий чрезвычайных ситуаций природного и техногенного характера и/или аварий для целей создания возможности использования добровольного страхования в качестве механизмов компенсации затрат, связанных с локализацией аварий и ликвидацией</w:t>
            </w:r>
            <w:r w:rsidR="00FA5A1D"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 их последствий</w:t>
            </w:r>
          </w:p>
        </w:tc>
      </w:tr>
      <w:tr w:rsidR="00FA5A1D" w:rsidRPr="00D9599F" w:rsidTr="00D9599F">
        <w:tc>
          <w:tcPr>
            <w:tcW w:w="845" w:type="dxa"/>
          </w:tcPr>
          <w:p w:rsidR="00FA5A1D" w:rsidRPr="00D9599F" w:rsidRDefault="00FA5A1D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6" w:type="dxa"/>
          </w:tcPr>
          <w:p w:rsidR="00FA5A1D" w:rsidRPr="00D9599F" w:rsidRDefault="00FA5A1D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Подготовка ведомственного акта, направленного на реализацию ежегодных программ профилактики нарушений обязательных требований в области промышленной безопасности</w:t>
            </w:r>
          </w:p>
        </w:tc>
        <w:tc>
          <w:tcPr>
            <w:tcW w:w="1855" w:type="dxa"/>
          </w:tcPr>
          <w:p w:rsidR="00FA5A1D" w:rsidRPr="00D9599F" w:rsidRDefault="00FA5A1D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Ведомственный акт</w:t>
            </w:r>
          </w:p>
        </w:tc>
        <w:tc>
          <w:tcPr>
            <w:tcW w:w="2410" w:type="dxa"/>
          </w:tcPr>
          <w:p w:rsidR="00FA5A1D" w:rsidRPr="00D9599F" w:rsidRDefault="00FA5A1D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Ростехнадзор,</w:t>
            </w:r>
          </w:p>
          <w:p w:rsidR="00FA5A1D" w:rsidRPr="00D9599F" w:rsidRDefault="00FA5A1D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5344" w:type="dxa"/>
          </w:tcPr>
          <w:p w:rsidR="00FA5A1D" w:rsidRPr="00D9599F" w:rsidRDefault="00FA5A1D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Поджготовлена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Программа Федеральной службы по экологическому, технологическому и атомному надзору по профилактике рисков причинения вреда охраняемым законом ценностям на 2018-2020 годы</w:t>
            </w:r>
          </w:p>
        </w:tc>
      </w:tr>
      <w:tr w:rsidR="00FA5A1D" w:rsidRPr="00D9599F" w:rsidTr="00D9599F">
        <w:tc>
          <w:tcPr>
            <w:tcW w:w="845" w:type="dxa"/>
          </w:tcPr>
          <w:p w:rsidR="00FA5A1D" w:rsidRPr="00D9599F" w:rsidRDefault="00FA5A1D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6" w:type="dxa"/>
          </w:tcPr>
          <w:p w:rsidR="00FA5A1D" w:rsidRPr="00D9599F" w:rsidRDefault="00FA5A1D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Анализ правил безопасности и </w:t>
            </w:r>
            <w:r w:rsidRPr="00D9599F">
              <w:rPr>
                <w:rFonts w:eastAsia="Calibri"/>
                <w:sz w:val="24"/>
                <w:szCs w:val="24"/>
              </w:rPr>
              <w:t>государственных нормативных требований охраны труда на предмет выявления в них дублирующих норм с выработкой предложений об устранении такого дублирования в отношении опасных производственных объектов</w:t>
            </w:r>
          </w:p>
          <w:p w:rsidR="00FA5A1D" w:rsidRPr="00D9599F" w:rsidRDefault="00FA5A1D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FA5A1D" w:rsidRPr="00D9599F" w:rsidRDefault="00FA5A1D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в ежегодный доклад в Правительство Российской Федерации</w:t>
            </w:r>
          </w:p>
        </w:tc>
        <w:tc>
          <w:tcPr>
            <w:tcW w:w="2410" w:type="dxa"/>
          </w:tcPr>
          <w:p w:rsidR="00FA5A1D" w:rsidRPr="00D9599F" w:rsidRDefault="00FA5A1D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Минтруд России,</w:t>
            </w:r>
          </w:p>
          <w:p w:rsidR="00FA5A1D" w:rsidRPr="00D9599F" w:rsidRDefault="00FA5A1D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Ростехнадзор,</w:t>
            </w:r>
          </w:p>
          <w:p w:rsidR="00FA5A1D" w:rsidRPr="00D9599F" w:rsidRDefault="00FA5A1D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Роструд с участием Российского союза промышленников и предпринимателей, отраслевых профсоюзов,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государственного бюджетного учреждения "ВНИИ труда" Минтруда России</w:t>
            </w:r>
          </w:p>
        </w:tc>
        <w:tc>
          <w:tcPr>
            <w:tcW w:w="5344" w:type="dxa"/>
          </w:tcPr>
          <w:p w:rsidR="00FA5A1D" w:rsidRPr="00D9599F" w:rsidRDefault="00FA5A1D" w:rsidP="00A6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 Федеральный закон от 19.07.2018 № 207-ФЗ «О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труда».</w:t>
            </w:r>
            <w:bookmarkStart w:id="0" w:name="_GoBack"/>
            <w:bookmarkEnd w:id="0"/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Скорректирован порядок осуществления полномочий федеральных органов исполнительной власти в сфере охраны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 Установлено, что 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</w:t>
            </w:r>
          </w:p>
        </w:tc>
      </w:tr>
      <w:tr w:rsidR="00FA5A1D" w:rsidRPr="00D9599F" w:rsidTr="00D9599F">
        <w:trPr>
          <w:trHeight w:val="3113"/>
        </w:trPr>
        <w:tc>
          <w:tcPr>
            <w:tcW w:w="845" w:type="dxa"/>
          </w:tcPr>
          <w:p w:rsidR="00FA5A1D" w:rsidRPr="00D9599F" w:rsidRDefault="00FA5A1D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06" w:type="dxa"/>
          </w:tcPr>
          <w:p w:rsidR="00FA5A1D" w:rsidRPr="00D9599F" w:rsidRDefault="00FA5A1D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 xml:space="preserve">Утверждение профессиональных стандартов в соответствии </w:t>
            </w:r>
            <w:r w:rsidRPr="00D9599F">
              <w:rPr>
                <w:rFonts w:eastAsia="Calibri"/>
                <w:sz w:val="24"/>
                <w:szCs w:val="24"/>
              </w:rPr>
              <w:br/>
              <w:t xml:space="preserve">с планами-графиками </w:t>
            </w:r>
            <w:r w:rsidRPr="00D9599F">
              <w:rPr>
                <w:sz w:val="24"/>
                <w:szCs w:val="24"/>
              </w:rPr>
              <w:t xml:space="preserve">по утверждению приоритетных профессиональных стандартов для работников </w:t>
            </w:r>
            <w:r w:rsidRPr="00D9599F">
              <w:rPr>
                <w:rFonts w:eastAsia="Calibri"/>
                <w:sz w:val="24"/>
                <w:szCs w:val="24"/>
              </w:rPr>
              <w:t>опасных производственных объектов</w:t>
            </w:r>
          </w:p>
        </w:tc>
        <w:tc>
          <w:tcPr>
            <w:tcW w:w="1855" w:type="dxa"/>
          </w:tcPr>
          <w:p w:rsidR="00FA5A1D" w:rsidRPr="00D9599F" w:rsidRDefault="00FA5A1D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Ведомственны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FA5A1D" w:rsidRPr="00D9599F" w:rsidRDefault="00FA5A1D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Минтруд России,</w:t>
            </w:r>
          </w:p>
          <w:p w:rsidR="00FA5A1D" w:rsidRPr="00D9599F" w:rsidRDefault="00FA5A1D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 с участием заинтересованных федеральных органов исполнительной власти,</w:t>
            </w:r>
          </w:p>
          <w:p w:rsidR="00FA5A1D" w:rsidRPr="00D9599F" w:rsidRDefault="00FA5A1D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Российского союза промышленников и предпринимателей, профессиональных сообществ</w:t>
            </w:r>
          </w:p>
        </w:tc>
        <w:tc>
          <w:tcPr>
            <w:tcW w:w="5344" w:type="dxa"/>
          </w:tcPr>
          <w:p w:rsidR="00FA5A1D" w:rsidRPr="00D9599F" w:rsidRDefault="00FA5A1D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Р</w:t>
            </w:r>
            <w:r w:rsidRPr="00D9599F">
              <w:rPr>
                <w:sz w:val="24"/>
                <w:szCs w:val="24"/>
              </w:rPr>
              <w:t>екомендованы</w:t>
            </w:r>
            <w:r w:rsidRPr="00D9599F">
              <w:rPr>
                <w:sz w:val="24"/>
                <w:szCs w:val="24"/>
              </w:rPr>
              <w:t xml:space="preserve"> </w:t>
            </w:r>
            <w:r w:rsidRPr="00D9599F">
              <w:rPr>
                <w:sz w:val="24"/>
                <w:szCs w:val="24"/>
              </w:rPr>
              <w:t>к разработке (актуализации) в 2019 году профессиональные стандарты для следующих категорий работников:</w:t>
            </w:r>
          </w:p>
          <w:p w:rsidR="00FA5A1D" w:rsidRPr="00D9599F" w:rsidRDefault="00FA5A1D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- специалист по организации безопасной эксплуатации пассажирских канатных дорог и фуникулеров;</w:t>
            </w:r>
          </w:p>
          <w:p w:rsidR="00FA5A1D" w:rsidRPr="00D9599F" w:rsidRDefault="00FA5A1D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- технический руководитель – начальник грузовой подвесной канатной дороги;</w:t>
            </w:r>
          </w:p>
          <w:p w:rsidR="00FA5A1D" w:rsidRPr="00D9599F" w:rsidRDefault="00FA5A1D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- работник, ответственный за осуществление производственного контроля.</w:t>
            </w:r>
          </w:p>
        </w:tc>
      </w:tr>
      <w:tr w:rsidR="00FA5A1D" w:rsidRPr="00D9599F" w:rsidTr="00D9599F">
        <w:tc>
          <w:tcPr>
            <w:tcW w:w="845" w:type="dxa"/>
          </w:tcPr>
          <w:p w:rsidR="00FA5A1D" w:rsidRPr="00D9599F" w:rsidRDefault="00FA5A1D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6" w:type="dxa"/>
          </w:tcPr>
          <w:p w:rsidR="00FA5A1D" w:rsidRPr="00D9599F" w:rsidRDefault="00FD6DE1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>Подготовка итоговых докладов в Международную организацию труда о реализации ратифицированных Российской Федерацией конвенций Международной организации труда в области промышленной безопасности</w:t>
            </w:r>
          </w:p>
        </w:tc>
        <w:tc>
          <w:tcPr>
            <w:tcW w:w="1855" w:type="dxa"/>
          </w:tcPr>
          <w:p w:rsidR="00FA5A1D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Раздел в ежегодный доклад в Правительство Российской Федерации</w:t>
            </w:r>
          </w:p>
        </w:tc>
        <w:tc>
          <w:tcPr>
            <w:tcW w:w="2410" w:type="dxa"/>
          </w:tcPr>
          <w:p w:rsidR="00FD6DE1" w:rsidRPr="00D9599F" w:rsidRDefault="00FD6DE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Минтруд России,</w:t>
            </w:r>
          </w:p>
          <w:p w:rsidR="00FA5A1D" w:rsidRPr="00D9599F" w:rsidRDefault="00FD6DE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 с участием заинтересованных федеральных органов исполнительной власти</w:t>
            </w:r>
          </w:p>
        </w:tc>
        <w:tc>
          <w:tcPr>
            <w:tcW w:w="5344" w:type="dxa"/>
          </w:tcPr>
          <w:p w:rsidR="00FA5A1D" w:rsidRPr="00D9599F" w:rsidRDefault="00FD6DE1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В 2018 году Минтруд России совместно с заинтересованными федеральными органами власти подготовил очередной доклад, который письмом от 28.08.2018 </w:t>
            </w:r>
            <w:r w:rsidRPr="00D9599F">
              <w:rPr>
                <w:sz w:val="24"/>
                <w:szCs w:val="24"/>
              </w:rPr>
              <w:br/>
              <w:t xml:space="preserve">№ 19-5/10/В-6569 направлен в МИД России для последующего направления </w:t>
            </w:r>
            <w:r w:rsidRPr="00D9599F">
              <w:rPr>
                <w:sz w:val="24"/>
                <w:szCs w:val="24"/>
              </w:rPr>
              <w:br/>
              <w:t>в Секретариат МОТ по дипломатическим каналам.</w:t>
            </w:r>
          </w:p>
        </w:tc>
      </w:tr>
      <w:tr w:rsidR="00FD6DE1" w:rsidRPr="00D9599F" w:rsidTr="00D9599F">
        <w:tc>
          <w:tcPr>
            <w:tcW w:w="845" w:type="dxa"/>
          </w:tcPr>
          <w:p w:rsidR="00FD6DE1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6" w:type="dxa"/>
          </w:tcPr>
          <w:p w:rsidR="00FD6DE1" w:rsidRPr="00D9599F" w:rsidRDefault="00FD6DE1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 xml:space="preserve">Подготовка ведомственных актов, направленных на реализацию ежегодных планов проведения публичных обсуждений результатов </w:t>
            </w:r>
            <w:r w:rsidRPr="00D9599F">
              <w:rPr>
                <w:rFonts w:eastAsia="Calibri"/>
                <w:sz w:val="24"/>
                <w:szCs w:val="24"/>
              </w:rPr>
              <w:lastRenderedPageBreak/>
              <w:t xml:space="preserve">правоприменительной практики контрольно-надзорной деятельности </w:t>
            </w:r>
            <w:r w:rsidRPr="00D9599F">
              <w:rPr>
                <w:rFonts w:eastAsia="Calibri"/>
                <w:sz w:val="24"/>
                <w:szCs w:val="24"/>
              </w:rPr>
              <w:br/>
              <w:t>в области промышленной безопасности</w:t>
            </w:r>
          </w:p>
        </w:tc>
        <w:tc>
          <w:tcPr>
            <w:tcW w:w="1855" w:type="dxa"/>
          </w:tcPr>
          <w:p w:rsidR="00FD6DE1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акты</w:t>
            </w:r>
          </w:p>
        </w:tc>
        <w:tc>
          <w:tcPr>
            <w:tcW w:w="2410" w:type="dxa"/>
          </w:tcPr>
          <w:p w:rsidR="00FD6DE1" w:rsidRPr="00D9599F" w:rsidRDefault="00FD6DE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5344" w:type="dxa"/>
          </w:tcPr>
          <w:p w:rsidR="00FD6DE1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Ростехнадзором утвержден план-график ежеквартальных публичных мероприятий для поднадзорных организаций в целях информирования по вопросам соблюдения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требований, а также Программа профилактических мероприятий.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профилактики Ростехнадзор проводит обобщение практики осуществления контрольно-надзорной деятельности. Соответствующий порядок утвержден приказом Ростехнадзора от 26.12.2017 № 577. Все доклады 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br/>
              <w:t>по правоприменительной практике размещаются на официальном сайте Ростехнадзора в сети «Интернет» в разделе «Открытый Ростехнадзор».</w:t>
            </w:r>
          </w:p>
          <w:p w:rsidR="00FD6DE1" w:rsidRPr="00D9599F" w:rsidRDefault="00FD6DE1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D6DE1" w:rsidRPr="00D9599F" w:rsidTr="00D9599F">
        <w:tc>
          <w:tcPr>
            <w:tcW w:w="845" w:type="dxa"/>
          </w:tcPr>
          <w:p w:rsidR="00FD6DE1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06" w:type="dxa"/>
          </w:tcPr>
          <w:p w:rsidR="00FD6DE1" w:rsidRPr="00D9599F" w:rsidRDefault="00FD6DE1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>Подготовка предложений о развитии инструментов технического регулирования</w:t>
            </w:r>
          </w:p>
        </w:tc>
        <w:tc>
          <w:tcPr>
            <w:tcW w:w="1855" w:type="dxa"/>
          </w:tcPr>
          <w:p w:rsidR="00FD6DE1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оклад в Правительство Российской Федерации</w:t>
            </w:r>
          </w:p>
        </w:tc>
        <w:tc>
          <w:tcPr>
            <w:tcW w:w="2410" w:type="dxa"/>
          </w:tcPr>
          <w:p w:rsidR="00FD6DE1" w:rsidRPr="00D9599F" w:rsidRDefault="00FD6DE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FD6DE1" w:rsidRPr="00D9599F" w:rsidRDefault="00FD6DE1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>Минпромторгом России совместно с Минэкономразвития России реализуется комплекс мер, направленных на развитие инструментов технического регулирования, в том числе:</w:t>
            </w:r>
          </w:p>
          <w:p w:rsidR="00FD6DE1" w:rsidRPr="00D9599F" w:rsidRDefault="00FD6DE1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>подготовлен и внесен в Правительство Российской Федерации законопроект, направленный на признание недействительными документов о подтверждении соответствия, а также предусматривающий наделение Правительства Российской Федерации полномочиями по установлению порядка обязательного подтверждения соответствия в Российской Федерации;</w:t>
            </w:r>
          </w:p>
          <w:p w:rsidR="00FD6DE1" w:rsidRPr="00D9599F" w:rsidRDefault="00FD6DE1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>Государственной Думой Федерального Собрания Российской Федерации 7 ноября 2018 года в первом чтении принят законопроект № 517657-7, предусматривающий совершенствование регулирования сферы добровольного подтверждения соответствия;</w:t>
            </w:r>
          </w:p>
          <w:p w:rsidR="00FD6DE1" w:rsidRPr="00D9599F" w:rsidRDefault="00FD6DE1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 xml:space="preserve">подготовлен ряд проектов постановлений Правительства Российской Федерации в части </w:t>
            </w:r>
            <w:r w:rsidRPr="00D9599F">
              <w:rPr>
                <w:rFonts w:eastAsia="Calibri"/>
                <w:sz w:val="24"/>
                <w:szCs w:val="24"/>
              </w:rPr>
              <w:lastRenderedPageBreak/>
              <w:t>внесения изменений в единые перечни продукции, подлежащей обязательному подтверждению соответствия, в том числе проект постановления, предусматривающий комплексную актуализацию единых перечней, утвержденных постановлением Правительства Российской Федерации от 01 декабря 2009 г. № 982.</w:t>
            </w:r>
          </w:p>
          <w:p w:rsidR="00FD6DE1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E1" w:rsidRPr="00D9599F" w:rsidTr="00D9599F">
        <w:tc>
          <w:tcPr>
            <w:tcW w:w="845" w:type="dxa"/>
          </w:tcPr>
          <w:p w:rsidR="00FD6DE1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06" w:type="dxa"/>
          </w:tcPr>
          <w:p w:rsidR="00FD6DE1" w:rsidRPr="00D9599F" w:rsidRDefault="00FD6DE1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 xml:space="preserve">Подготовка ежегодных планов мероприятий по минимизации коррупционных рисков в </w:t>
            </w:r>
            <w:r w:rsidRPr="00D9599F">
              <w:rPr>
                <w:sz w:val="24"/>
                <w:szCs w:val="24"/>
              </w:rPr>
              <w:t>Федеральной службе по экологическому, технологическому и атомному надзору</w:t>
            </w:r>
          </w:p>
        </w:tc>
        <w:tc>
          <w:tcPr>
            <w:tcW w:w="1855" w:type="dxa"/>
          </w:tcPr>
          <w:p w:rsidR="00FD6DE1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410" w:type="dxa"/>
          </w:tcPr>
          <w:p w:rsidR="00FD6DE1" w:rsidRPr="00D9599F" w:rsidRDefault="00FD6DE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5344" w:type="dxa"/>
          </w:tcPr>
          <w:p w:rsidR="00FD6DE1" w:rsidRPr="00D9599F" w:rsidRDefault="00FD6DE1" w:rsidP="00D9599F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 xml:space="preserve">Подготовлен и утвержден </w:t>
            </w:r>
            <w:r w:rsidRPr="00D9599F">
              <w:rPr>
                <w:sz w:val="24"/>
                <w:szCs w:val="24"/>
              </w:rPr>
              <w:t>План противодействия коррупции Федеральной службы по экологическому, технологическому и атомному надзору на 2018-2020 годы</w:t>
            </w:r>
            <w:r w:rsidRPr="00D9599F">
              <w:rPr>
                <w:sz w:val="24"/>
                <w:szCs w:val="24"/>
              </w:rPr>
              <w:t>.</w:t>
            </w:r>
          </w:p>
          <w:p w:rsidR="00FD6DE1" w:rsidRPr="00D9599F" w:rsidRDefault="00FD6DE1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Утверждена </w:t>
            </w:r>
            <w:r w:rsidRPr="00D9599F">
              <w:rPr>
                <w:sz w:val="24"/>
                <w:szCs w:val="24"/>
              </w:rPr>
              <w:t>Карта коррупционных рисков и мер по их минимизации</w:t>
            </w:r>
            <w:r w:rsidRPr="00D9599F">
              <w:rPr>
                <w:sz w:val="24"/>
                <w:szCs w:val="24"/>
              </w:rPr>
              <w:t>.</w:t>
            </w:r>
          </w:p>
        </w:tc>
      </w:tr>
      <w:tr w:rsidR="00FD6DE1" w:rsidRPr="00D9599F" w:rsidTr="00D9599F">
        <w:tc>
          <w:tcPr>
            <w:tcW w:w="845" w:type="dxa"/>
          </w:tcPr>
          <w:p w:rsidR="00FD6DE1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06" w:type="dxa"/>
          </w:tcPr>
          <w:p w:rsidR="00FD6DE1" w:rsidRPr="00D9599F" w:rsidRDefault="00FD6DE1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Утверждение порядка определения количественных значений показателей эффективности реализации государственной политики в области промышленной безопасности</w:t>
            </w:r>
          </w:p>
        </w:tc>
        <w:tc>
          <w:tcPr>
            <w:tcW w:w="1855" w:type="dxa"/>
          </w:tcPr>
          <w:p w:rsidR="00FD6DE1" w:rsidRPr="00D9599F" w:rsidRDefault="00FD6DE1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Акты Правительства Российской Федерации</w:t>
            </w:r>
          </w:p>
        </w:tc>
        <w:tc>
          <w:tcPr>
            <w:tcW w:w="2410" w:type="dxa"/>
          </w:tcPr>
          <w:p w:rsidR="00FD6DE1" w:rsidRPr="00D9599F" w:rsidRDefault="00FD6DE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Ростехнадзор,</w:t>
            </w:r>
          </w:p>
          <w:p w:rsidR="00FD6DE1" w:rsidRPr="00D9599F" w:rsidRDefault="00FD6DE1" w:rsidP="00D95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 с участием заинтересованных федеральных органов исполнительной власти</w:t>
            </w:r>
          </w:p>
        </w:tc>
        <w:tc>
          <w:tcPr>
            <w:tcW w:w="5344" w:type="dxa"/>
          </w:tcPr>
          <w:p w:rsidR="00FD6DE1" w:rsidRPr="00D9599F" w:rsidRDefault="00D9599F" w:rsidP="00D9599F">
            <w:pPr>
              <w:pStyle w:val="1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П</w:t>
            </w:r>
            <w:r w:rsidRPr="00D9599F">
              <w:rPr>
                <w:sz w:val="24"/>
                <w:szCs w:val="24"/>
              </w:rPr>
              <w:t>одготовлен и внесен в Правительство Российской Федерации проект постановления Правительства Российской Федерации «О порядке определения количественных значений показателей эффективности реализации государственной политики в области промышленной безопасности».</w:t>
            </w:r>
          </w:p>
        </w:tc>
      </w:tr>
    </w:tbl>
    <w:p w:rsidR="00D875DC" w:rsidRPr="00D875DC" w:rsidRDefault="00D875DC" w:rsidP="00D9599F">
      <w:pPr>
        <w:rPr>
          <w:rFonts w:ascii="Times New Roman" w:hAnsi="Times New Roman" w:cs="Times New Roman"/>
          <w:sz w:val="28"/>
          <w:szCs w:val="28"/>
        </w:rPr>
      </w:pPr>
    </w:p>
    <w:sectPr w:rsidR="00D875DC" w:rsidRPr="00D875DC" w:rsidSect="00D9599F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9F" w:rsidRDefault="00D9599F" w:rsidP="00D9599F">
      <w:pPr>
        <w:spacing w:after="0" w:line="240" w:lineRule="auto"/>
      </w:pPr>
      <w:r>
        <w:separator/>
      </w:r>
    </w:p>
  </w:endnote>
  <w:endnote w:type="continuationSeparator" w:id="0">
    <w:p w:rsidR="00D9599F" w:rsidRDefault="00D9599F" w:rsidP="00D9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9F" w:rsidRDefault="00D9599F" w:rsidP="00D9599F">
      <w:pPr>
        <w:spacing w:after="0" w:line="240" w:lineRule="auto"/>
      </w:pPr>
      <w:r>
        <w:separator/>
      </w:r>
    </w:p>
  </w:footnote>
  <w:footnote w:type="continuationSeparator" w:id="0">
    <w:p w:rsidR="00D9599F" w:rsidRDefault="00D9599F" w:rsidP="00D9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927494"/>
      <w:docPartObj>
        <w:docPartGallery w:val="Page Numbers (Top of Page)"/>
        <w:docPartUnique/>
      </w:docPartObj>
    </w:sdtPr>
    <w:sdtContent>
      <w:p w:rsidR="00D9599F" w:rsidRDefault="00D959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495">
          <w:rPr>
            <w:noProof/>
          </w:rPr>
          <w:t>7</w:t>
        </w:r>
        <w:r>
          <w:fldChar w:fldCharType="end"/>
        </w:r>
      </w:p>
    </w:sdtContent>
  </w:sdt>
  <w:p w:rsidR="00D9599F" w:rsidRDefault="00D959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C"/>
    <w:rsid w:val="00120941"/>
    <w:rsid w:val="00147495"/>
    <w:rsid w:val="001F5891"/>
    <w:rsid w:val="004247A3"/>
    <w:rsid w:val="007857AA"/>
    <w:rsid w:val="00A61F37"/>
    <w:rsid w:val="00BB6459"/>
    <w:rsid w:val="00D875DC"/>
    <w:rsid w:val="00D9599F"/>
    <w:rsid w:val="00FA5A1D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792D-EA41-4AB9-BDEE-C61636E1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line 1,раздел"/>
    <w:basedOn w:val="a"/>
    <w:next w:val="a"/>
    <w:link w:val="10"/>
    <w:qFormat/>
    <w:rsid w:val="00D87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87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7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!Стиль1"/>
    <w:basedOn w:val="a"/>
    <w:rsid w:val="001209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99F"/>
  </w:style>
  <w:style w:type="paragraph" w:styleId="a8">
    <w:name w:val="footer"/>
    <w:basedOn w:val="a"/>
    <w:link w:val="a9"/>
    <w:uiPriority w:val="99"/>
    <w:unhideWhenUsed/>
    <w:rsid w:val="00D9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Ликурцева Ирина Евгеньевна</dc:creator>
  <cp:keywords/>
  <dc:description/>
  <cp:lastModifiedBy>Ликурцева Ирина Евгеньевна</cp:lastModifiedBy>
  <cp:revision>2</cp:revision>
  <dcterms:created xsi:type="dcterms:W3CDTF">2019-06-28T14:09:00Z</dcterms:created>
  <dcterms:modified xsi:type="dcterms:W3CDTF">2019-06-28T14:09:00Z</dcterms:modified>
</cp:coreProperties>
</file>